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default" w:ascii="宋体" w:hAnsi="宋体" w:eastAsia="宋体" w:cs="宋体"/>
          <w:sz w:val="28"/>
          <w:szCs w:val="28"/>
        </w:rPr>
        <w:fldChar w:fldCharType="begin"/>
      </w:r>
      <w:r>
        <w:rPr>
          <w:rFonts w:hint="default" w:ascii="宋体" w:hAnsi="宋体" w:eastAsia="宋体" w:cs="宋体"/>
          <w:sz w:val="28"/>
          <w:szCs w:val="28"/>
        </w:rPr>
        <w:instrText xml:space="preserve"> HYPERLINK "http://mqtt.zstel.com:8090/doku.php?id=zyb11xx_lora%E5%8F%98%E9%80%81%E5%99%A8%E5%AE%9A%E6%97%B6%E8%87%AA%E5%8A%A8%E9%87%87%E9%9B%86" \o "zyb11xx_lora变送器定时自动采集" </w:instrText>
      </w:r>
      <w:r>
        <w:rPr>
          <w:rFonts w:hint="default"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>ZYB11xx LoRa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"http://mqtt.zstel.com:8090/doku.php?id=zyb11xx"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http://mqtt.zstel.com:8090/doku.php?id=zyb11xx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072533D"/>
    <w:rsid w:val="3116297C"/>
    <w:rsid w:val="36813BFE"/>
    <w:rsid w:val="3B9319ED"/>
    <w:rsid w:val="457543AF"/>
    <w:rsid w:val="46CC1EEF"/>
    <w:rsid w:val="488A3127"/>
    <w:rsid w:val="4E217FDE"/>
    <w:rsid w:val="5BDC07B8"/>
    <w:rsid w:val="62FE1070"/>
    <w:rsid w:val="641015F1"/>
    <w:rsid w:val="66646B1A"/>
    <w:rsid w:val="69FB1E92"/>
    <w:rsid w:val="6A6A3C63"/>
    <w:rsid w:val="6AA621CD"/>
    <w:rsid w:val="75BB4419"/>
    <w:rsid w:val="76D03C00"/>
    <w:rsid w:val="76D10A2F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